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648" w:rsidRPr="00385648" w:rsidRDefault="00385648" w:rsidP="00385648">
      <w:pPr>
        <w:spacing w:after="0" w:line="240" w:lineRule="auto"/>
        <w:jc w:val="center"/>
        <w:rPr>
          <w:rFonts w:ascii="Monotype Corsiva" w:hAnsi="Monotype Corsiva"/>
          <w:b/>
          <w:sz w:val="32"/>
          <w:szCs w:val="32"/>
        </w:rPr>
      </w:pPr>
      <w:r w:rsidRPr="00385648">
        <w:rPr>
          <w:rFonts w:ascii="Monotype Corsiva" w:hAnsi="Monotype Corsiva"/>
          <w:b/>
          <w:sz w:val="32"/>
          <w:szCs w:val="32"/>
        </w:rPr>
        <w:t>Ministero della Pubblica Istruzione</w:t>
      </w:r>
    </w:p>
    <w:p w:rsidR="00385648" w:rsidRDefault="00385648" w:rsidP="00385648">
      <w:pPr>
        <w:spacing w:after="0" w:line="240" w:lineRule="auto"/>
        <w:jc w:val="both"/>
      </w:pPr>
    </w:p>
    <w:p w:rsidR="00385648" w:rsidRPr="00071CE4" w:rsidRDefault="00385648" w:rsidP="00385648">
      <w:pPr>
        <w:spacing w:after="0" w:line="240" w:lineRule="auto"/>
        <w:jc w:val="both"/>
        <w:rPr>
          <w:rFonts w:ascii="Times New Roman" w:hAnsi="Times New Roman" w:cs="Times New Roman"/>
          <w:sz w:val="24"/>
          <w:szCs w:val="24"/>
        </w:rPr>
      </w:pPr>
      <w:r w:rsidRPr="00071CE4">
        <w:rPr>
          <w:rFonts w:ascii="Times New Roman" w:hAnsi="Times New Roman" w:cs="Times New Roman"/>
          <w:sz w:val="24"/>
          <w:szCs w:val="24"/>
        </w:rPr>
        <w:t xml:space="preserve">Circolare n. 65 del 9 febbraio 1996 </w:t>
      </w:r>
    </w:p>
    <w:p w:rsidR="00385648" w:rsidRPr="00071CE4" w:rsidRDefault="00385648" w:rsidP="00385648">
      <w:pPr>
        <w:spacing w:after="0" w:line="240" w:lineRule="auto"/>
        <w:jc w:val="both"/>
        <w:rPr>
          <w:rFonts w:ascii="Times New Roman" w:hAnsi="Times New Roman" w:cs="Times New Roman"/>
          <w:sz w:val="24"/>
          <w:szCs w:val="24"/>
        </w:rPr>
      </w:pPr>
    </w:p>
    <w:p w:rsidR="00385648" w:rsidRPr="00071CE4" w:rsidRDefault="00385648" w:rsidP="00385648">
      <w:pPr>
        <w:spacing w:after="0" w:line="240" w:lineRule="auto"/>
        <w:jc w:val="both"/>
        <w:rPr>
          <w:rFonts w:ascii="Times New Roman" w:hAnsi="Times New Roman" w:cs="Times New Roman"/>
          <w:sz w:val="24"/>
          <w:szCs w:val="24"/>
        </w:rPr>
      </w:pPr>
      <w:r w:rsidRPr="0061409D">
        <w:rPr>
          <w:rFonts w:ascii="Times New Roman" w:hAnsi="Times New Roman" w:cs="Times New Roman"/>
          <w:b/>
          <w:sz w:val="24"/>
          <w:szCs w:val="24"/>
          <w:u w:val="single"/>
        </w:rPr>
        <w:t>Oggetto</w:t>
      </w:r>
      <w:r w:rsidRPr="00071CE4">
        <w:rPr>
          <w:rFonts w:ascii="Times New Roman" w:hAnsi="Times New Roman" w:cs="Times New Roman"/>
          <w:sz w:val="24"/>
          <w:szCs w:val="24"/>
        </w:rPr>
        <w:t xml:space="preserve">: Comparto scuola – Riconoscimento dei servizi </w:t>
      </w:r>
      <w:proofErr w:type="spellStart"/>
      <w:r w:rsidRPr="00071CE4">
        <w:rPr>
          <w:rFonts w:ascii="Times New Roman" w:hAnsi="Times New Roman" w:cs="Times New Roman"/>
          <w:sz w:val="24"/>
          <w:szCs w:val="24"/>
        </w:rPr>
        <w:t>pre-ruolo</w:t>
      </w:r>
      <w:proofErr w:type="spellEnd"/>
      <w:r w:rsidRPr="00071CE4">
        <w:rPr>
          <w:rFonts w:ascii="Times New Roman" w:hAnsi="Times New Roman" w:cs="Times New Roman"/>
          <w:sz w:val="24"/>
          <w:szCs w:val="24"/>
        </w:rPr>
        <w:t xml:space="preserve"> al personale docente, educativo e A.T.A.</w:t>
      </w:r>
    </w:p>
    <w:p w:rsidR="00385648" w:rsidRPr="00071CE4" w:rsidRDefault="00385648" w:rsidP="00385648">
      <w:pPr>
        <w:spacing w:after="0" w:line="240" w:lineRule="auto"/>
        <w:jc w:val="both"/>
        <w:rPr>
          <w:rFonts w:ascii="Times New Roman" w:hAnsi="Times New Roman" w:cs="Times New Roman"/>
          <w:sz w:val="24"/>
          <w:szCs w:val="24"/>
        </w:rPr>
      </w:pPr>
    </w:p>
    <w:p w:rsidR="00385648" w:rsidRPr="00071CE4" w:rsidRDefault="00385648" w:rsidP="00385648">
      <w:pPr>
        <w:spacing w:after="0" w:line="240" w:lineRule="auto"/>
        <w:jc w:val="both"/>
        <w:rPr>
          <w:rFonts w:ascii="Times New Roman" w:hAnsi="Times New Roman" w:cs="Times New Roman"/>
          <w:sz w:val="24"/>
          <w:szCs w:val="24"/>
        </w:rPr>
      </w:pPr>
      <w:r w:rsidRPr="00071CE4">
        <w:rPr>
          <w:rFonts w:ascii="Times New Roman" w:hAnsi="Times New Roman" w:cs="Times New Roman"/>
          <w:sz w:val="24"/>
          <w:szCs w:val="24"/>
        </w:rPr>
        <w:t>In relazione ai numerosi quesiti pervenuti si forniscono chiarimenti su alcuni aspetti relativi al ric</w:t>
      </w:r>
      <w:r w:rsidRPr="00071CE4">
        <w:rPr>
          <w:rFonts w:ascii="Times New Roman" w:hAnsi="Times New Roman" w:cs="Times New Roman"/>
          <w:sz w:val="24"/>
          <w:szCs w:val="24"/>
        </w:rPr>
        <w:t>o</w:t>
      </w:r>
      <w:r w:rsidRPr="00071CE4">
        <w:rPr>
          <w:rFonts w:ascii="Times New Roman" w:hAnsi="Times New Roman" w:cs="Times New Roman"/>
          <w:sz w:val="24"/>
          <w:szCs w:val="24"/>
        </w:rPr>
        <w:t xml:space="preserve">noscimento di servizi </w:t>
      </w:r>
      <w:proofErr w:type="spellStart"/>
      <w:r w:rsidRPr="00071CE4">
        <w:rPr>
          <w:rFonts w:ascii="Times New Roman" w:hAnsi="Times New Roman" w:cs="Times New Roman"/>
          <w:sz w:val="24"/>
          <w:szCs w:val="24"/>
        </w:rPr>
        <w:t>pre-ruolo</w:t>
      </w:r>
      <w:proofErr w:type="spellEnd"/>
      <w:r w:rsidRPr="00071CE4">
        <w:rPr>
          <w:rFonts w:ascii="Times New Roman" w:hAnsi="Times New Roman" w:cs="Times New Roman"/>
          <w:sz w:val="24"/>
          <w:szCs w:val="24"/>
        </w:rPr>
        <w:t xml:space="preserve"> nei confronti del personale docente, educativo ed A.T.A.</w:t>
      </w:r>
    </w:p>
    <w:p w:rsidR="00385648" w:rsidRPr="00071CE4" w:rsidRDefault="00385648" w:rsidP="00385648">
      <w:pPr>
        <w:spacing w:after="0" w:line="240" w:lineRule="auto"/>
        <w:jc w:val="both"/>
        <w:rPr>
          <w:rFonts w:ascii="Times New Roman" w:hAnsi="Times New Roman" w:cs="Times New Roman"/>
          <w:sz w:val="24"/>
          <w:szCs w:val="24"/>
        </w:rPr>
      </w:pPr>
    </w:p>
    <w:p w:rsidR="00385648" w:rsidRPr="00071CE4" w:rsidRDefault="00385648" w:rsidP="00385648">
      <w:pPr>
        <w:spacing w:after="0" w:line="240" w:lineRule="auto"/>
        <w:jc w:val="both"/>
        <w:rPr>
          <w:rFonts w:ascii="Times New Roman" w:hAnsi="Times New Roman" w:cs="Times New Roman"/>
          <w:sz w:val="24"/>
          <w:szCs w:val="24"/>
        </w:rPr>
      </w:pPr>
      <w:r w:rsidRPr="00071CE4">
        <w:rPr>
          <w:rFonts w:ascii="Times New Roman" w:hAnsi="Times New Roman" w:cs="Times New Roman"/>
          <w:sz w:val="24"/>
          <w:szCs w:val="24"/>
        </w:rPr>
        <w:t>A - Personale docente</w:t>
      </w:r>
    </w:p>
    <w:p w:rsidR="00385648" w:rsidRPr="00071CE4" w:rsidRDefault="00385648" w:rsidP="00385648">
      <w:pPr>
        <w:spacing w:after="0" w:line="240" w:lineRule="auto"/>
        <w:jc w:val="both"/>
        <w:rPr>
          <w:rFonts w:ascii="Times New Roman" w:hAnsi="Times New Roman" w:cs="Times New Roman"/>
          <w:sz w:val="24"/>
          <w:szCs w:val="24"/>
        </w:rPr>
      </w:pPr>
    </w:p>
    <w:p w:rsidR="00385648" w:rsidRPr="00071CE4" w:rsidRDefault="00385648" w:rsidP="00385648">
      <w:pPr>
        <w:spacing w:after="0" w:line="240" w:lineRule="auto"/>
        <w:jc w:val="both"/>
        <w:rPr>
          <w:rFonts w:ascii="Times New Roman" w:hAnsi="Times New Roman" w:cs="Times New Roman"/>
          <w:sz w:val="24"/>
          <w:szCs w:val="24"/>
        </w:rPr>
      </w:pPr>
      <w:r w:rsidRPr="00071CE4">
        <w:rPr>
          <w:rFonts w:ascii="Times New Roman" w:hAnsi="Times New Roman" w:cs="Times New Roman"/>
          <w:sz w:val="24"/>
          <w:szCs w:val="24"/>
        </w:rPr>
        <w:t xml:space="preserve">1) Insegnamento prestato nelle </w:t>
      </w:r>
      <w:bookmarkStart w:id="0" w:name="scuole_popolari"/>
      <w:bookmarkEnd w:id="0"/>
      <w:r w:rsidRPr="00BD212B">
        <w:rPr>
          <w:rFonts w:ascii="Times New Roman" w:hAnsi="Times New Roman" w:cs="Times New Roman"/>
          <w:b/>
          <w:sz w:val="24"/>
          <w:szCs w:val="24"/>
        </w:rPr>
        <w:t>scuole popolari</w:t>
      </w:r>
    </w:p>
    <w:p w:rsidR="00385648" w:rsidRPr="00071CE4" w:rsidRDefault="00385648" w:rsidP="00385648">
      <w:pPr>
        <w:spacing w:after="0" w:line="240" w:lineRule="auto"/>
        <w:jc w:val="both"/>
        <w:rPr>
          <w:rFonts w:ascii="Times New Roman" w:hAnsi="Times New Roman" w:cs="Times New Roman"/>
          <w:sz w:val="24"/>
          <w:szCs w:val="24"/>
        </w:rPr>
      </w:pP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Con riferimento all’argomento di cui trattasi, si precisa che la C.M. n. 33 del 15 febbraio 1992 afferma, tra l’altro, che l’insegnamento nelle scuole popolari è disciplinato da una specifica normativa (</w:t>
      </w:r>
      <w:proofErr w:type="spellStart"/>
      <w:r w:rsidRPr="00071CE4">
        <w:rPr>
          <w:rFonts w:ascii="Times New Roman" w:hAnsi="Times New Roman" w:cs="Times New Roman"/>
          <w:sz w:val="24"/>
          <w:szCs w:val="24"/>
        </w:rPr>
        <w:t>D.L.C.P.S.</w:t>
      </w:r>
      <w:proofErr w:type="spellEnd"/>
      <w:r w:rsidRPr="00071CE4">
        <w:rPr>
          <w:rFonts w:ascii="Times New Roman" w:hAnsi="Times New Roman" w:cs="Times New Roman"/>
          <w:sz w:val="24"/>
          <w:szCs w:val="24"/>
        </w:rPr>
        <w:t xml:space="preserve"> n. 1599/47, Legge n. 326/53, art. 2 Legge n. 576/70, O.M. n. 251/70, C.M. n. 256/77, art. 47 Legge n. 270/82) e che, pertanto, le modalità di riconoscimento del relativo servizio non sono state modificate dalla O.M. n. 262/91. La materia rimane, quindi, disciplinata dalle prec</w:t>
      </w:r>
      <w:r w:rsidRPr="00071CE4">
        <w:rPr>
          <w:rFonts w:ascii="Times New Roman" w:hAnsi="Times New Roman" w:cs="Times New Roman"/>
          <w:sz w:val="24"/>
          <w:szCs w:val="24"/>
        </w:rPr>
        <w:t>e</w:t>
      </w:r>
      <w:r w:rsidRPr="00071CE4">
        <w:rPr>
          <w:rFonts w:ascii="Times New Roman" w:hAnsi="Times New Roman" w:cs="Times New Roman"/>
          <w:sz w:val="24"/>
          <w:szCs w:val="24"/>
        </w:rPr>
        <w:t xml:space="preserve">denti disposizioni, riprese, per la loro attuale statuizione, dall’art. 485, comma 3, del </w:t>
      </w:r>
      <w:proofErr w:type="spellStart"/>
      <w:r w:rsidRPr="00071CE4">
        <w:rPr>
          <w:rFonts w:ascii="Times New Roman" w:hAnsi="Times New Roman" w:cs="Times New Roman"/>
          <w:sz w:val="24"/>
          <w:szCs w:val="24"/>
        </w:rPr>
        <w:t>D.L.Vo</w:t>
      </w:r>
      <w:proofErr w:type="spellEnd"/>
      <w:r w:rsidRPr="00071CE4">
        <w:rPr>
          <w:rFonts w:ascii="Times New Roman" w:hAnsi="Times New Roman" w:cs="Times New Roman"/>
          <w:sz w:val="24"/>
          <w:szCs w:val="24"/>
        </w:rPr>
        <w:t xml:space="preserve"> n. 297/94.</w:t>
      </w:r>
    </w:p>
    <w:p w:rsidR="00385648" w:rsidRPr="00071CE4" w:rsidRDefault="00385648" w:rsidP="00385648">
      <w:pPr>
        <w:spacing w:after="0" w:line="240" w:lineRule="auto"/>
        <w:jc w:val="both"/>
        <w:rPr>
          <w:rFonts w:ascii="Times New Roman" w:hAnsi="Times New Roman" w:cs="Times New Roman"/>
          <w:sz w:val="24"/>
          <w:szCs w:val="24"/>
        </w:rPr>
      </w:pPr>
    </w:p>
    <w:p w:rsidR="00385648" w:rsidRPr="00071CE4" w:rsidRDefault="00385648" w:rsidP="00385648">
      <w:pPr>
        <w:spacing w:after="0" w:line="240" w:lineRule="auto"/>
        <w:jc w:val="both"/>
        <w:rPr>
          <w:rFonts w:ascii="Times New Roman" w:hAnsi="Times New Roman" w:cs="Times New Roman"/>
          <w:sz w:val="24"/>
          <w:szCs w:val="24"/>
        </w:rPr>
      </w:pPr>
      <w:r w:rsidRPr="00071CE4">
        <w:rPr>
          <w:rFonts w:ascii="Times New Roman" w:hAnsi="Times New Roman" w:cs="Times New Roman"/>
          <w:sz w:val="24"/>
          <w:szCs w:val="24"/>
        </w:rPr>
        <w:t xml:space="preserve">2) Servizio prestato nei </w:t>
      </w:r>
      <w:bookmarkStart w:id="1" w:name="centri_di_lettura"/>
      <w:bookmarkEnd w:id="1"/>
      <w:r w:rsidRPr="00BD212B">
        <w:rPr>
          <w:rFonts w:ascii="Times New Roman" w:hAnsi="Times New Roman" w:cs="Times New Roman"/>
          <w:b/>
          <w:sz w:val="24"/>
          <w:szCs w:val="24"/>
        </w:rPr>
        <w:t>centri di lettura</w:t>
      </w:r>
    </w:p>
    <w:p w:rsidR="00385648" w:rsidRPr="00071CE4" w:rsidRDefault="00385648" w:rsidP="00385648">
      <w:pPr>
        <w:spacing w:after="0" w:line="240" w:lineRule="auto"/>
        <w:jc w:val="both"/>
        <w:rPr>
          <w:rFonts w:ascii="Times New Roman" w:hAnsi="Times New Roman" w:cs="Times New Roman"/>
          <w:sz w:val="24"/>
          <w:szCs w:val="24"/>
        </w:rPr>
      </w:pP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Con particolare riferimento al servizio prestato nei Centri di lettura si precisa l’esatta inte</w:t>
      </w:r>
      <w:r w:rsidRPr="00071CE4">
        <w:rPr>
          <w:rFonts w:ascii="Times New Roman" w:hAnsi="Times New Roman" w:cs="Times New Roman"/>
          <w:sz w:val="24"/>
          <w:szCs w:val="24"/>
        </w:rPr>
        <w:t>r</w:t>
      </w:r>
      <w:r w:rsidRPr="00071CE4">
        <w:rPr>
          <w:rFonts w:ascii="Times New Roman" w:hAnsi="Times New Roman" w:cs="Times New Roman"/>
          <w:sz w:val="24"/>
          <w:szCs w:val="24"/>
        </w:rPr>
        <w:t>pretazione da fornire alla su citata C.M. n. 33/92. Tale tipo di servizio potrà essere valutato, ai sensi dell’O.M. n. 251/70, così come modificata dalla successiva C.M. n. 256/77, «quando sia stato qual</w:t>
      </w:r>
      <w:r w:rsidRPr="00071CE4">
        <w:rPr>
          <w:rFonts w:ascii="Times New Roman" w:hAnsi="Times New Roman" w:cs="Times New Roman"/>
          <w:sz w:val="24"/>
          <w:szCs w:val="24"/>
        </w:rPr>
        <w:t>i</w:t>
      </w:r>
      <w:r w:rsidRPr="00071CE4">
        <w:rPr>
          <w:rFonts w:ascii="Times New Roman" w:hAnsi="Times New Roman" w:cs="Times New Roman"/>
          <w:sz w:val="24"/>
          <w:szCs w:val="24"/>
        </w:rPr>
        <w:t>ficato e sia stato reso nell’anno per almeno 5 mesi o per tutta la durata fissata, di volta in volta, per ciascun tipo di istituzione con il possesso del prescritto titolo di studio».</w:t>
      </w:r>
    </w:p>
    <w:p w:rsidR="00385648" w:rsidRPr="00071CE4" w:rsidRDefault="00385648" w:rsidP="00385648">
      <w:pPr>
        <w:spacing w:after="0" w:line="240" w:lineRule="auto"/>
        <w:jc w:val="both"/>
        <w:rPr>
          <w:rFonts w:ascii="Times New Roman" w:hAnsi="Times New Roman" w:cs="Times New Roman"/>
          <w:sz w:val="24"/>
          <w:szCs w:val="24"/>
        </w:rPr>
      </w:pPr>
    </w:p>
    <w:p w:rsidR="00385648" w:rsidRPr="00071CE4" w:rsidRDefault="00385648" w:rsidP="00385648">
      <w:pPr>
        <w:spacing w:after="0" w:line="240" w:lineRule="auto"/>
        <w:jc w:val="both"/>
        <w:rPr>
          <w:rFonts w:ascii="Times New Roman" w:hAnsi="Times New Roman" w:cs="Times New Roman"/>
          <w:sz w:val="24"/>
          <w:szCs w:val="24"/>
        </w:rPr>
      </w:pPr>
      <w:r w:rsidRPr="00071CE4">
        <w:rPr>
          <w:rFonts w:ascii="Times New Roman" w:hAnsi="Times New Roman" w:cs="Times New Roman"/>
          <w:sz w:val="24"/>
          <w:szCs w:val="24"/>
        </w:rPr>
        <w:t xml:space="preserve">3) </w:t>
      </w:r>
      <w:bookmarkStart w:id="2" w:name="numero_minimo_ore"/>
      <w:bookmarkEnd w:id="2"/>
      <w:r w:rsidRPr="00BD212B">
        <w:rPr>
          <w:rFonts w:ascii="Times New Roman" w:hAnsi="Times New Roman" w:cs="Times New Roman"/>
          <w:b/>
          <w:sz w:val="24"/>
          <w:szCs w:val="24"/>
        </w:rPr>
        <w:t>Numero minimo di ore settimanali</w:t>
      </w:r>
      <w:r w:rsidRPr="00071CE4">
        <w:rPr>
          <w:rFonts w:ascii="Times New Roman" w:hAnsi="Times New Roman" w:cs="Times New Roman"/>
          <w:sz w:val="24"/>
          <w:szCs w:val="24"/>
        </w:rPr>
        <w:t xml:space="preserve"> di insegnamento necessarie per il riconoscimento</w:t>
      </w:r>
    </w:p>
    <w:p w:rsidR="00385648" w:rsidRPr="00071CE4" w:rsidRDefault="00385648" w:rsidP="00385648">
      <w:pPr>
        <w:spacing w:after="0" w:line="240" w:lineRule="auto"/>
        <w:jc w:val="both"/>
        <w:rPr>
          <w:rFonts w:ascii="Times New Roman" w:hAnsi="Times New Roman" w:cs="Times New Roman"/>
          <w:sz w:val="24"/>
          <w:szCs w:val="24"/>
        </w:rPr>
      </w:pP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Perplessità sono state segnalate in ordine alla possibilità di procedere alla valutazione dei servizi prestati per meno di sei ore settimanali di insegnamento.</w:t>
      </w: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Al riguardo, si rammenta come ad una prima circolare (C.M. 7 settembre 1970, n. 275, ed allegata O.M. 7 settembre 1970) di natura restrittiva, con la quale viene introdotta la condizione de</w:t>
      </w:r>
      <w:r w:rsidRPr="00071CE4">
        <w:rPr>
          <w:rFonts w:ascii="Times New Roman" w:hAnsi="Times New Roman" w:cs="Times New Roman"/>
          <w:sz w:val="24"/>
          <w:szCs w:val="24"/>
        </w:rPr>
        <w:t>l</w:t>
      </w:r>
      <w:r w:rsidRPr="00071CE4">
        <w:rPr>
          <w:rFonts w:ascii="Times New Roman" w:hAnsi="Times New Roman" w:cs="Times New Roman"/>
          <w:sz w:val="24"/>
          <w:szCs w:val="24"/>
        </w:rPr>
        <w:t xml:space="preserve">la prestazione minima di sei ore di insegnamento per la </w:t>
      </w:r>
      <w:proofErr w:type="spellStart"/>
      <w:r w:rsidRPr="00071CE4">
        <w:rPr>
          <w:rFonts w:ascii="Times New Roman" w:hAnsi="Times New Roman" w:cs="Times New Roman"/>
          <w:sz w:val="24"/>
          <w:szCs w:val="24"/>
        </w:rPr>
        <w:t>valutabilità</w:t>
      </w:r>
      <w:proofErr w:type="spellEnd"/>
      <w:r w:rsidRPr="00071CE4">
        <w:rPr>
          <w:rFonts w:ascii="Times New Roman" w:hAnsi="Times New Roman" w:cs="Times New Roman"/>
          <w:sz w:val="24"/>
          <w:szCs w:val="24"/>
        </w:rPr>
        <w:t xml:space="preserve"> del servizio, ha fatto poi seguito la C.M. 23 maggio 1980, n. 147, nella quale, dopo essere stato evidenziato come il suddetto minimo non trovava riscontro in alcuna disposizione di legge (circostanza messa in rilievo da vari organi giurisdizionali), si riteneva possibile il riconoscimento dei servizi ai fini della progressione di ca</w:t>
      </w:r>
      <w:r w:rsidRPr="00071CE4">
        <w:rPr>
          <w:rFonts w:ascii="Times New Roman" w:hAnsi="Times New Roman" w:cs="Times New Roman"/>
          <w:sz w:val="24"/>
          <w:szCs w:val="24"/>
        </w:rPr>
        <w:t>r</w:t>
      </w:r>
      <w:r w:rsidRPr="00071CE4">
        <w:rPr>
          <w:rFonts w:ascii="Times New Roman" w:hAnsi="Times New Roman" w:cs="Times New Roman"/>
          <w:sz w:val="24"/>
          <w:szCs w:val="24"/>
        </w:rPr>
        <w:t>riera indipendentemente dal numero delle ore settimanali per le quali i medesimi erano stati prestati.</w:t>
      </w:r>
    </w:p>
    <w:p w:rsidR="00385648" w:rsidRPr="00071CE4" w:rsidRDefault="00385648" w:rsidP="00385648">
      <w:pPr>
        <w:spacing w:after="0" w:line="240" w:lineRule="auto"/>
        <w:jc w:val="both"/>
        <w:rPr>
          <w:rFonts w:ascii="Times New Roman" w:hAnsi="Times New Roman" w:cs="Times New Roman"/>
          <w:sz w:val="24"/>
          <w:szCs w:val="24"/>
        </w:rPr>
      </w:pPr>
      <w:r w:rsidRPr="00071CE4">
        <w:rPr>
          <w:rFonts w:ascii="Times New Roman" w:hAnsi="Times New Roman" w:cs="Times New Roman"/>
          <w:sz w:val="24"/>
          <w:szCs w:val="24"/>
        </w:rPr>
        <w:t>Il suddetto criterio, peraltro, è stato più di recente condiviso dalla Corte dei Conti con la deliber</w:t>
      </w:r>
      <w:r w:rsidRPr="00071CE4">
        <w:rPr>
          <w:rFonts w:ascii="Times New Roman" w:hAnsi="Times New Roman" w:cs="Times New Roman"/>
          <w:sz w:val="24"/>
          <w:szCs w:val="24"/>
        </w:rPr>
        <w:t>a</w:t>
      </w:r>
      <w:r w:rsidRPr="00071CE4">
        <w:rPr>
          <w:rFonts w:ascii="Times New Roman" w:hAnsi="Times New Roman" w:cs="Times New Roman"/>
          <w:sz w:val="24"/>
          <w:szCs w:val="24"/>
        </w:rPr>
        <w:t>zione della Sezione del controllo n. 22 del 18 marzo 1992.</w:t>
      </w:r>
    </w:p>
    <w:p w:rsidR="00385648" w:rsidRPr="00071CE4" w:rsidRDefault="00385648" w:rsidP="00385648">
      <w:pPr>
        <w:spacing w:after="0" w:line="240" w:lineRule="auto"/>
        <w:jc w:val="both"/>
        <w:rPr>
          <w:rFonts w:ascii="Times New Roman" w:hAnsi="Times New Roman" w:cs="Times New Roman"/>
          <w:sz w:val="24"/>
          <w:szCs w:val="24"/>
        </w:rPr>
      </w:pPr>
    </w:p>
    <w:p w:rsidR="00385648" w:rsidRPr="00071CE4" w:rsidRDefault="00385648" w:rsidP="00385648">
      <w:pPr>
        <w:spacing w:after="0" w:line="240" w:lineRule="auto"/>
        <w:jc w:val="both"/>
        <w:rPr>
          <w:rFonts w:ascii="Times New Roman" w:hAnsi="Times New Roman" w:cs="Times New Roman"/>
          <w:sz w:val="24"/>
          <w:szCs w:val="24"/>
        </w:rPr>
      </w:pPr>
      <w:r w:rsidRPr="00071CE4">
        <w:rPr>
          <w:rFonts w:ascii="Times New Roman" w:hAnsi="Times New Roman" w:cs="Times New Roman"/>
          <w:sz w:val="24"/>
          <w:szCs w:val="24"/>
        </w:rPr>
        <w:t xml:space="preserve">4) </w:t>
      </w:r>
      <w:bookmarkStart w:id="3" w:name="servizio_sostegno"/>
      <w:bookmarkEnd w:id="3"/>
      <w:r w:rsidRPr="00071CE4">
        <w:rPr>
          <w:rFonts w:ascii="Times New Roman" w:hAnsi="Times New Roman" w:cs="Times New Roman"/>
          <w:sz w:val="24"/>
          <w:szCs w:val="24"/>
        </w:rPr>
        <w:t xml:space="preserve">Servizio prestato su posti di </w:t>
      </w:r>
      <w:r w:rsidRPr="00BD212B">
        <w:rPr>
          <w:rFonts w:ascii="Times New Roman" w:hAnsi="Times New Roman" w:cs="Times New Roman"/>
          <w:b/>
          <w:sz w:val="24"/>
          <w:szCs w:val="24"/>
        </w:rPr>
        <w:t>sostegno</w:t>
      </w:r>
      <w:r w:rsidRPr="00071CE4">
        <w:rPr>
          <w:rFonts w:ascii="Times New Roman" w:hAnsi="Times New Roman" w:cs="Times New Roman"/>
          <w:sz w:val="24"/>
          <w:szCs w:val="24"/>
        </w:rPr>
        <w:t xml:space="preserve"> per alunni portatori di handicap</w:t>
      </w:r>
    </w:p>
    <w:p w:rsidR="00385648" w:rsidRPr="00071CE4" w:rsidRDefault="00385648" w:rsidP="00385648">
      <w:pPr>
        <w:spacing w:after="0" w:line="240" w:lineRule="auto"/>
        <w:jc w:val="both"/>
        <w:rPr>
          <w:rFonts w:ascii="Times New Roman" w:hAnsi="Times New Roman" w:cs="Times New Roman"/>
          <w:sz w:val="24"/>
          <w:szCs w:val="24"/>
        </w:rPr>
      </w:pP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Incertezze interpretative sono state poi manifestate anche per ciò che concerne la possibilità di valutare i servizi prestati su posti di sostegno per alunni portatori di handicap da parte di docenti forniti del titolo di studio ma privi di quello di specializzazione, peculiare per l’espletamento di tale attività.</w:t>
      </w:r>
    </w:p>
    <w:p w:rsidR="00385648" w:rsidRPr="00071CE4" w:rsidRDefault="00385648" w:rsidP="00385648">
      <w:pPr>
        <w:spacing w:after="0" w:line="240" w:lineRule="auto"/>
        <w:jc w:val="both"/>
        <w:rPr>
          <w:rFonts w:ascii="Times New Roman" w:hAnsi="Times New Roman" w:cs="Times New Roman"/>
          <w:sz w:val="24"/>
          <w:szCs w:val="24"/>
        </w:rPr>
      </w:pP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lastRenderedPageBreak/>
        <w:t>Per siffatta problematica si segnala che la Corte dei Conti con la deliberazione 14 maggio 1990, n. 19, ha ritenuto che non possa essere riconosciuto il servizio «de quo» prestato senza il tit</w:t>
      </w:r>
      <w:r w:rsidRPr="00071CE4">
        <w:rPr>
          <w:rFonts w:ascii="Times New Roman" w:hAnsi="Times New Roman" w:cs="Times New Roman"/>
          <w:sz w:val="24"/>
          <w:szCs w:val="24"/>
        </w:rPr>
        <w:t>o</w:t>
      </w:r>
      <w:r w:rsidRPr="00071CE4">
        <w:rPr>
          <w:rFonts w:ascii="Times New Roman" w:hAnsi="Times New Roman" w:cs="Times New Roman"/>
          <w:sz w:val="24"/>
          <w:szCs w:val="24"/>
        </w:rPr>
        <w:t>lo di specializzazione, tesi, questa, condivisa anche dalla Magistratura Amministrativa (vedasi T.A.R. Emilia Romagna - Bologna - II Sezione - Sentenza n. 361 dell’8 ottobre 1993; Consiglio di Stato in sede consultiva - Ricorso straordinario al Capo dello Stato, Sezione II, adunanza del 4 maggio 1994 - parere n. 1423/93).</w:t>
      </w:r>
    </w:p>
    <w:p w:rsidR="00385648" w:rsidRPr="00071CE4" w:rsidRDefault="00385648" w:rsidP="00071CE4">
      <w:pPr>
        <w:spacing w:after="0" w:line="240" w:lineRule="auto"/>
        <w:ind w:left="708"/>
        <w:jc w:val="both"/>
        <w:rPr>
          <w:rFonts w:ascii="Times New Roman" w:hAnsi="Times New Roman" w:cs="Times New Roman"/>
          <w:sz w:val="24"/>
          <w:szCs w:val="24"/>
        </w:rPr>
      </w:pPr>
      <w:r w:rsidRPr="00071CE4">
        <w:rPr>
          <w:rFonts w:ascii="Times New Roman" w:hAnsi="Times New Roman" w:cs="Times New Roman"/>
          <w:sz w:val="24"/>
          <w:szCs w:val="24"/>
        </w:rPr>
        <w:t>Tale principio si deve intendere applicabile al servizio prestato in scuole di ogni ordine e grado.</w:t>
      </w:r>
    </w:p>
    <w:p w:rsidR="00385648" w:rsidRPr="00071CE4" w:rsidRDefault="00385648" w:rsidP="00385648">
      <w:pPr>
        <w:spacing w:after="0" w:line="240" w:lineRule="auto"/>
        <w:jc w:val="both"/>
        <w:rPr>
          <w:rFonts w:ascii="Times New Roman" w:hAnsi="Times New Roman" w:cs="Times New Roman"/>
          <w:sz w:val="24"/>
          <w:szCs w:val="24"/>
        </w:rPr>
      </w:pPr>
    </w:p>
    <w:p w:rsidR="00385648" w:rsidRPr="00071CE4" w:rsidRDefault="00385648" w:rsidP="00385648">
      <w:pPr>
        <w:spacing w:after="0" w:line="240" w:lineRule="auto"/>
        <w:jc w:val="both"/>
        <w:rPr>
          <w:rFonts w:ascii="Times New Roman" w:hAnsi="Times New Roman" w:cs="Times New Roman"/>
          <w:sz w:val="24"/>
          <w:szCs w:val="24"/>
        </w:rPr>
      </w:pPr>
      <w:r w:rsidRPr="00071CE4">
        <w:rPr>
          <w:rFonts w:ascii="Times New Roman" w:hAnsi="Times New Roman" w:cs="Times New Roman"/>
          <w:sz w:val="24"/>
          <w:szCs w:val="24"/>
        </w:rPr>
        <w:t xml:space="preserve">5) </w:t>
      </w:r>
      <w:bookmarkStart w:id="4" w:name="servizio_in_diverso_ordine"/>
      <w:bookmarkEnd w:id="4"/>
      <w:r w:rsidRPr="00BD212B">
        <w:rPr>
          <w:rFonts w:ascii="Times New Roman" w:hAnsi="Times New Roman" w:cs="Times New Roman"/>
          <w:b/>
          <w:sz w:val="24"/>
          <w:szCs w:val="24"/>
        </w:rPr>
        <w:t>Servizio prestato nelle scuole di diverso ordine e grado</w:t>
      </w:r>
      <w:r w:rsidRPr="00071CE4">
        <w:rPr>
          <w:rFonts w:ascii="Times New Roman" w:hAnsi="Times New Roman" w:cs="Times New Roman"/>
          <w:sz w:val="24"/>
          <w:szCs w:val="24"/>
        </w:rPr>
        <w:t xml:space="preserve"> nel medesimo anno scolastico</w:t>
      </w:r>
    </w:p>
    <w:p w:rsidR="00385648" w:rsidRPr="00071CE4" w:rsidRDefault="00385648" w:rsidP="00385648">
      <w:pPr>
        <w:spacing w:after="0" w:line="240" w:lineRule="auto"/>
        <w:jc w:val="both"/>
        <w:rPr>
          <w:rFonts w:ascii="Times New Roman" w:hAnsi="Times New Roman" w:cs="Times New Roman"/>
          <w:sz w:val="24"/>
          <w:szCs w:val="24"/>
        </w:rPr>
      </w:pP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Ulteriori quesiti, infine, vengono proposti per quanto concerne la possibilità di procedere a</w:t>
      </w:r>
      <w:r w:rsidRPr="00071CE4">
        <w:rPr>
          <w:rFonts w:ascii="Times New Roman" w:hAnsi="Times New Roman" w:cs="Times New Roman"/>
          <w:sz w:val="24"/>
          <w:szCs w:val="24"/>
        </w:rPr>
        <w:t>l</w:t>
      </w:r>
      <w:r w:rsidRPr="00071CE4">
        <w:rPr>
          <w:rFonts w:ascii="Times New Roman" w:hAnsi="Times New Roman" w:cs="Times New Roman"/>
          <w:sz w:val="24"/>
          <w:szCs w:val="24"/>
        </w:rPr>
        <w:t xml:space="preserve">la valutazione di servizi </w:t>
      </w:r>
      <w:proofErr w:type="spellStart"/>
      <w:r w:rsidRPr="00071CE4">
        <w:rPr>
          <w:rFonts w:ascii="Times New Roman" w:hAnsi="Times New Roman" w:cs="Times New Roman"/>
          <w:sz w:val="24"/>
          <w:szCs w:val="24"/>
        </w:rPr>
        <w:t>pre-ruolo</w:t>
      </w:r>
      <w:proofErr w:type="spellEnd"/>
      <w:r w:rsidRPr="00071CE4">
        <w:rPr>
          <w:rFonts w:ascii="Times New Roman" w:hAnsi="Times New Roman" w:cs="Times New Roman"/>
          <w:sz w:val="24"/>
          <w:szCs w:val="24"/>
        </w:rPr>
        <w:t xml:space="preserve"> prestati, nel corso del medesimo anno scolastico, in scuole di o</w:t>
      </w:r>
      <w:r w:rsidRPr="00071CE4">
        <w:rPr>
          <w:rFonts w:ascii="Times New Roman" w:hAnsi="Times New Roman" w:cs="Times New Roman"/>
          <w:sz w:val="24"/>
          <w:szCs w:val="24"/>
        </w:rPr>
        <w:t>r</w:t>
      </w:r>
      <w:r w:rsidRPr="00071CE4">
        <w:rPr>
          <w:rFonts w:ascii="Times New Roman" w:hAnsi="Times New Roman" w:cs="Times New Roman"/>
          <w:sz w:val="24"/>
          <w:szCs w:val="24"/>
        </w:rPr>
        <w:t>dine e grado diversi.</w:t>
      </w: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 xml:space="preserve">Al riguardo, soccorre la nota 7 ottobre 1982 n. 30655 indirizzata al Provveditorato agli Studi di Cremona e, per conoscenza, alle </w:t>
      </w:r>
      <w:proofErr w:type="spellStart"/>
      <w:r w:rsidRPr="00071CE4">
        <w:rPr>
          <w:rFonts w:ascii="Times New Roman" w:hAnsi="Times New Roman" w:cs="Times New Roman"/>
          <w:sz w:val="24"/>
          <w:szCs w:val="24"/>
        </w:rPr>
        <w:t>SS.VV</w:t>
      </w:r>
      <w:proofErr w:type="spellEnd"/>
      <w:r w:rsidRPr="00071CE4">
        <w:rPr>
          <w:rFonts w:ascii="Times New Roman" w:hAnsi="Times New Roman" w:cs="Times New Roman"/>
          <w:sz w:val="24"/>
          <w:szCs w:val="24"/>
        </w:rPr>
        <w:t>. (pubblicata anche nel supplemento ordinario n. 2 al B.U. 19 – 26 dicembre 1985 n. 51/52, pag. 101) nella quale viene precisato come nulla osti al ric</w:t>
      </w:r>
      <w:r w:rsidRPr="00071CE4">
        <w:rPr>
          <w:rFonts w:ascii="Times New Roman" w:hAnsi="Times New Roman" w:cs="Times New Roman"/>
          <w:sz w:val="24"/>
          <w:szCs w:val="24"/>
        </w:rPr>
        <w:t>o</w:t>
      </w:r>
      <w:r w:rsidRPr="00071CE4">
        <w:rPr>
          <w:rFonts w:ascii="Times New Roman" w:hAnsi="Times New Roman" w:cs="Times New Roman"/>
          <w:sz w:val="24"/>
          <w:szCs w:val="24"/>
        </w:rPr>
        <w:t>noscimento in argomento a condizione che sussistano i requisiti essenziali e cioè:</w:t>
      </w: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 xml:space="preserve">1) la durata del servizio prevista, agli effetti della </w:t>
      </w:r>
      <w:proofErr w:type="spellStart"/>
      <w:r w:rsidRPr="00071CE4">
        <w:rPr>
          <w:rFonts w:ascii="Times New Roman" w:hAnsi="Times New Roman" w:cs="Times New Roman"/>
          <w:sz w:val="24"/>
          <w:szCs w:val="24"/>
        </w:rPr>
        <w:t>valutabilità</w:t>
      </w:r>
      <w:proofErr w:type="spellEnd"/>
      <w:r w:rsidRPr="00071CE4">
        <w:rPr>
          <w:rFonts w:ascii="Times New Roman" w:hAnsi="Times New Roman" w:cs="Times New Roman"/>
          <w:sz w:val="24"/>
          <w:szCs w:val="24"/>
        </w:rPr>
        <w:t xml:space="preserve"> dell’anno, dall’ordinamento scolastico vigente al momento della prestazione;</w:t>
      </w: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2) possesso, ove richiesto, del titolo di studio prescritto e, comunque, valido per effetto di apposito provvedimento legislativo;</w:t>
      </w: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3) attribuzione della qualifica, ove prevista.</w:t>
      </w:r>
    </w:p>
    <w:p w:rsidR="00385648" w:rsidRPr="00071CE4" w:rsidRDefault="00385648" w:rsidP="00385648">
      <w:pPr>
        <w:spacing w:after="0" w:line="240" w:lineRule="auto"/>
        <w:jc w:val="both"/>
        <w:rPr>
          <w:rFonts w:ascii="Times New Roman" w:hAnsi="Times New Roman" w:cs="Times New Roman"/>
          <w:sz w:val="24"/>
          <w:szCs w:val="24"/>
        </w:rPr>
      </w:pPr>
    </w:p>
    <w:p w:rsidR="00385648" w:rsidRPr="00071CE4" w:rsidRDefault="00385648" w:rsidP="00385648">
      <w:pPr>
        <w:spacing w:after="0" w:line="240" w:lineRule="auto"/>
        <w:jc w:val="both"/>
        <w:rPr>
          <w:rFonts w:ascii="Times New Roman" w:hAnsi="Times New Roman" w:cs="Times New Roman"/>
          <w:sz w:val="24"/>
          <w:szCs w:val="24"/>
        </w:rPr>
      </w:pPr>
      <w:r w:rsidRPr="00071CE4">
        <w:rPr>
          <w:rFonts w:ascii="Times New Roman" w:hAnsi="Times New Roman" w:cs="Times New Roman"/>
          <w:sz w:val="24"/>
          <w:szCs w:val="24"/>
        </w:rPr>
        <w:t xml:space="preserve">B - </w:t>
      </w:r>
      <w:bookmarkStart w:id="5" w:name="personale_educativo"/>
      <w:bookmarkEnd w:id="5"/>
      <w:r w:rsidRPr="00BD212B">
        <w:rPr>
          <w:rFonts w:ascii="Times New Roman" w:hAnsi="Times New Roman" w:cs="Times New Roman"/>
          <w:b/>
          <w:sz w:val="24"/>
          <w:szCs w:val="24"/>
        </w:rPr>
        <w:t>Personale educativo</w:t>
      </w:r>
    </w:p>
    <w:p w:rsidR="00385648" w:rsidRPr="00071CE4" w:rsidRDefault="00385648" w:rsidP="00385648">
      <w:pPr>
        <w:spacing w:after="0" w:line="240" w:lineRule="auto"/>
        <w:jc w:val="both"/>
        <w:rPr>
          <w:rFonts w:ascii="Times New Roman" w:hAnsi="Times New Roman" w:cs="Times New Roman"/>
          <w:sz w:val="24"/>
          <w:szCs w:val="24"/>
        </w:rPr>
      </w:pP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Si ritiene di dover precisare su questa materia le modalità e le condizioni che devono suss</w:t>
      </w:r>
      <w:r w:rsidRPr="00071CE4">
        <w:rPr>
          <w:rFonts w:ascii="Times New Roman" w:hAnsi="Times New Roman" w:cs="Times New Roman"/>
          <w:sz w:val="24"/>
          <w:szCs w:val="24"/>
        </w:rPr>
        <w:t>i</w:t>
      </w:r>
      <w:r w:rsidRPr="00071CE4">
        <w:rPr>
          <w:rFonts w:ascii="Times New Roman" w:hAnsi="Times New Roman" w:cs="Times New Roman"/>
          <w:sz w:val="24"/>
          <w:szCs w:val="24"/>
        </w:rPr>
        <w:t xml:space="preserve">stere perché si possa procedere alla valutazione del servizio </w:t>
      </w:r>
      <w:proofErr w:type="spellStart"/>
      <w:r w:rsidRPr="00071CE4">
        <w:rPr>
          <w:rFonts w:ascii="Times New Roman" w:hAnsi="Times New Roman" w:cs="Times New Roman"/>
          <w:sz w:val="24"/>
          <w:szCs w:val="24"/>
        </w:rPr>
        <w:t>pre-ruolo</w:t>
      </w:r>
      <w:proofErr w:type="spellEnd"/>
      <w:r w:rsidRPr="00071CE4">
        <w:rPr>
          <w:rFonts w:ascii="Times New Roman" w:hAnsi="Times New Roman" w:cs="Times New Roman"/>
          <w:sz w:val="24"/>
          <w:szCs w:val="24"/>
        </w:rPr>
        <w:t xml:space="preserve"> reso da tale personale.</w:t>
      </w: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Com’è noto, infatti, nelle suddette istituzioni scolastiche prestano servizio gli istitutori e le istitutrici (molti dei quali già censori di disciplina, maestre istitutrici e istitutori assistenti) che, per le caratteristiche della loro attività, non possono propriamente definirsi «insegnanti» mentre l’art. 121, secondo comma, del D.P.R. 31 maggio</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1974, n. 417 - attualmente art. 398, comma 2, del D.L.vo n. 297/94 -,</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stabilisce che nei loro confronti «si applicano le disposizioni</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concernenti lo st</w:t>
      </w:r>
      <w:r w:rsidRPr="00071CE4">
        <w:rPr>
          <w:rFonts w:ascii="Times New Roman" w:hAnsi="Times New Roman" w:cs="Times New Roman"/>
          <w:sz w:val="24"/>
          <w:szCs w:val="24"/>
        </w:rPr>
        <w:t>a</w:t>
      </w:r>
      <w:r w:rsidRPr="00071CE4">
        <w:rPr>
          <w:rFonts w:ascii="Times New Roman" w:hAnsi="Times New Roman" w:cs="Times New Roman"/>
          <w:sz w:val="24"/>
          <w:szCs w:val="24"/>
        </w:rPr>
        <w:t>to giuridico e il trattamento economico degli</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insegnanti elementari».</w:t>
      </w: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In ordine all’interpretazione e all’esatta portata di quest’ultima</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prescrizione normativa, mo</w:t>
      </w:r>
      <w:r w:rsidRPr="00071CE4">
        <w:rPr>
          <w:rFonts w:ascii="Times New Roman" w:hAnsi="Times New Roman" w:cs="Times New Roman"/>
          <w:sz w:val="24"/>
          <w:szCs w:val="24"/>
        </w:rPr>
        <w:t>l</w:t>
      </w:r>
      <w:r w:rsidRPr="00071CE4">
        <w:rPr>
          <w:rFonts w:ascii="Times New Roman" w:hAnsi="Times New Roman" w:cs="Times New Roman"/>
          <w:sz w:val="24"/>
          <w:szCs w:val="24"/>
        </w:rPr>
        <w:t>te sono state le incertezze, anche in sede</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giurisdizionale, incertezze che, nella sostanza, si sono i</w:t>
      </w:r>
      <w:r w:rsidRPr="00071CE4">
        <w:rPr>
          <w:rFonts w:ascii="Times New Roman" w:hAnsi="Times New Roman" w:cs="Times New Roman"/>
          <w:sz w:val="24"/>
          <w:szCs w:val="24"/>
        </w:rPr>
        <w:t>n</w:t>
      </w:r>
      <w:r w:rsidRPr="00071CE4">
        <w:rPr>
          <w:rFonts w:ascii="Times New Roman" w:hAnsi="Times New Roman" w:cs="Times New Roman"/>
          <w:sz w:val="24"/>
          <w:szCs w:val="24"/>
        </w:rPr>
        <w:t>centrate</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nelle seguenti due questioni:</w:t>
      </w: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1) natura del servizio e sua classificazione - docente o non docente -</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alla luce delle dispos</w:t>
      </w:r>
      <w:r w:rsidRPr="00071CE4">
        <w:rPr>
          <w:rFonts w:ascii="Times New Roman" w:hAnsi="Times New Roman" w:cs="Times New Roman"/>
          <w:sz w:val="24"/>
          <w:szCs w:val="24"/>
        </w:rPr>
        <w:t>i</w:t>
      </w:r>
      <w:r w:rsidRPr="00071CE4">
        <w:rPr>
          <w:rFonts w:ascii="Times New Roman" w:hAnsi="Times New Roman" w:cs="Times New Roman"/>
          <w:sz w:val="24"/>
          <w:szCs w:val="24"/>
        </w:rPr>
        <w:t>zioni di cui alla sopra menzionata Legge 576/70</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 xml:space="preserve">che ne consente o meno la </w:t>
      </w:r>
      <w:proofErr w:type="spellStart"/>
      <w:r w:rsidRPr="00071CE4">
        <w:rPr>
          <w:rFonts w:ascii="Times New Roman" w:hAnsi="Times New Roman" w:cs="Times New Roman"/>
          <w:sz w:val="24"/>
          <w:szCs w:val="24"/>
        </w:rPr>
        <w:t>valutabilità</w:t>
      </w:r>
      <w:proofErr w:type="spellEnd"/>
      <w:r w:rsidRPr="00071CE4">
        <w:rPr>
          <w:rFonts w:ascii="Times New Roman" w:hAnsi="Times New Roman" w:cs="Times New Roman"/>
          <w:sz w:val="24"/>
          <w:szCs w:val="24"/>
        </w:rPr>
        <w:t xml:space="preserve"> ai fini della progressione della</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carriera;</w:t>
      </w: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 xml:space="preserve">2) </w:t>
      </w:r>
      <w:proofErr w:type="spellStart"/>
      <w:r w:rsidRPr="00071CE4">
        <w:rPr>
          <w:rFonts w:ascii="Times New Roman" w:hAnsi="Times New Roman" w:cs="Times New Roman"/>
          <w:sz w:val="24"/>
          <w:szCs w:val="24"/>
        </w:rPr>
        <w:t>valutabilità</w:t>
      </w:r>
      <w:proofErr w:type="spellEnd"/>
      <w:r w:rsidRPr="00071CE4">
        <w:rPr>
          <w:rFonts w:ascii="Times New Roman" w:hAnsi="Times New Roman" w:cs="Times New Roman"/>
          <w:sz w:val="24"/>
          <w:szCs w:val="24"/>
        </w:rPr>
        <w:t xml:space="preserve"> o meno, sempre ai fini della progressione di carriera,</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 xml:space="preserve">del servizio </w:t>
      </w:r>
      <w:proofErr w:type="spellStart"/>
      <w:r w:rsidRPr="00071CE4">
        <w:rPr>
          <w:rFonts w:ascii="Times New Roman" w:hAnsi="Times New Roman" w:cs="Times New Roman"/>
          <w:sz w:val="24"/>
          <w:szCs w:val="24"/>
        </w:rPr>
        <w:t>pre-ruolo</w:t>
      </w:r>
      <w:proofErr w:type="spellEnd"/>
      <w:r w:rsidRPr="00071CE4">
        <w:rPr>
          <w:rFonts w:ascii="Times New Roman" w:hAnsi="Times New Roman" w:cs="Times New Roman"/>
          <w:sz w:val="24"/>
          <w:szCs w:val="24"/>
        </w:rPr>
        <w:t xml:space="preserve"> prestato prima dell’entrata in vigore del D.P.R.</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n. 417/74 che ha previsto il ruolo degli istitutori.</w:t>
      </w: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Al riguardo occorre fare riferimento alla pronuncia della Corte dei</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Conti - Sezione del co</w:t>
      </w:r>
      <w:r w:rsidRPr="00071CE4">
        <w:rPr>
          <w:rFonts w:ascii="Times New Roman" w:hAnsi="Times New Roman" w:cs="Times New Roman"/>
          <w:sz w:val="24"/>
          <w:szCs w:val="24"/>
        </w:rPr>
        <w:t>n</w:t>
      </w:r>
      <w:r w:rsidRPr="00071CE4">
        <w:rPr>
          <w:rFonts w:ascii="Times New Roman" w:hAnsi="Times New Roman" w:cs="Times New Roman"/>
          <w:sz w:val="24"/>
          <w:szCs w:val="24"/>
        </w:rPr>
        <w:t>trollo del 12 novembre 1992 - la quale con</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 xml:space="preserve">deliberazione n. 58/93, dopo essersi richiamata alla </w:t>
      </w:r>
      <w:r w:rsidRPr="00071CE4">
        <w:rPr>
          <w:rFonts w:ascii="Times New Roman" w:hAnsi="Times New Roman" w:cs="Times New Roman"/>
          <w:sz w:val="24"/>
          <w:szCs w:val="24"/>
        </w:rPr>
        <w:t>e</w:t>
      </w:r>
      <w:r w:rsidRPr="00071CE4">
        <w:rPr>
          <w:rFonts w:ascii="Times New Roman" w:hAnsi="Times New Roman" w:cs="Times New Roman"/>
          <w:sz w:val="24"/>
          <w:szCs w:val="24"/>
        </w:rPr>
        <w:t>quiparazione di</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«status» tra istitutori ed insegnanti elementari prevista dall’art. 121</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del D.P.R. n. 417/74, ha sancito l’assimilazione tra le due categorie di</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personale, assimilazione che consente di «qualificare come attività di</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insegnamento anche quella degli istitutori dei Convitti nazionali», con</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specifico riferimento alle questioni inerenti la determinazione del</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 xml:space="preserve">trattamento </w:t>
      </w:r>
      <w:proofErr w:type="spellStart"/>
      <w:r w:rsidRPr="00071CE4">
        <w:rPr>
          <w:rFonts w:ascii="Times New Roman" w:hAnsi="Times New Roman" w:cs="Times New Roman"/>
          <w:sz w:val="24"/>
          <w:szCs w:val="24"/>
        </w:rPr>
        <w:t>giuridico-economico</w:t>
      </w:r>
      <w:proofErr w:type="spellEnd"/>
      <w:r w:rsidRPr="00071CE4">
        <w:rPr>
          <w:rFonts w:ascii="Times New Roman" w:hAnsi="Times New Roman" w:cs="Times New Roman"/>
          <w:sz w:val="24"/>
          <w:szCs w:val="24"/>
        </w:rPr>
        <w:t xml:space="preserve"> sopra rappresentate.</w:t>
      </w:r>
    </w:p>
    <w:p w:rsidR="00385648" w:rsidRPr="00071CE4" w:rsidRDefault="00385648" w:rsidP="00385648">
      <w:pPr>
        <w:spacing w:after="0" w:line="240" w:lineRule="auto"/>
        <w:jc w:val="both"/>
        <w:rPr>
          <w:rFonts w:ascii="Times New Roman" w:hAnsi="Times New Roman" w:cs="Times New Roman"/>
          <w:sz w:val="24"/>
          <w:szCs w:val="24"/>
        </w:rPr>
      </w:pP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lastRenderedPageBreak/>
        <w:t>Partendo, quindi, da tale presupposto, non ha ritenuto che sussistano</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motivi validi per negare la valutazione anche dei servizi prestati prima</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del 12 novembre 1974, data di entrata in vigore del più volte citato</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D.P.R. n. 417/74.</w:t>
      </w: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Alla luce di quanto fin qui esposto è possibile, quindi, procedere al</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riconoscimento del se</w:t>
      </w:r>
      <w:r w:rsidRPr="00071CE4">
        <w:rPr>
          <w:rFonts w:ascii="Times New Roman" w:hAnsi="Times New Roman" w:cs="Times New Roman"/>
          <w:sz w:val="24"/>
          <w:szCs w:val="24"/>
        </w:rPr>
        <w:t>r</w:t>
      </w:r>
      <w:r w:rsidRPr="00071CE4">
        <w:rPr>
          <w:rFonts w:ascii="Times New Roman" w:hAnsi="Times New Roman" w:cs="Times New Roman"/>
          <w:sz w:val="24"/>
          <w:szCs w:val="24"/>
        </w:rPr>
        <w:t>vizio non di ruolo prestato in qualità di</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personale educativo nei confronti del personale appartenente al ruolo</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docente e viceversa, dovendosi ritenere a questo fine gli istitutori</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 xml:space="preserve">pienamente equiparati </w:t>
      </w:r>
      <w:r w:rsidRPr="00071CE4">
        <w:rPr>
          <w:rFonts w:ascii="Times New Roman" w:hAnsi="Times New Roman" w:cs="Times New Roman"/>
          <w:sz w:val="24"/>
          <w:szCs w:val="24"/>
        </w:rPr>
        <w:t>a</w:t>
      </w:r>
      <w:r w:rsidRPr="00071CE4">
        <w:rPr>
          <w:rFonts w:ascii="Times New Roman" w:hAnsi="Times New Roman" w:cs="Times New Roman"/>
          <w:sz w:val="24"/>
          <w:szCs w:val="24"/>
        </w:rPr>
        <w:t>gli insegnanti elementari.</w:t>
      </w: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Peraltro, questo Ministero ha già, di fatto, seguito il predetto</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criterio interpretativo, pred</w:t>
      </w:r>
      <w:r w:rsidRPr="00071CE4">
        <w:rPr>
          <w:rFonts w:ascii="Times New Roman" w:hAnsi="Times New Roman" w:cs="Times New Roman"/>
          <w:sz w:val="24"/>
          <w:szCs w:val="24"/>
        </w:rPr>
        <w:t>i</w:t>
      </w:r>
      <w:r w:rsidRPr="00071CE4">
        <w:rPr>
          <w:rFonts w:ascii="Times New Roman" w:hAnsi="Times New Roman" w:cs="Times New Roman"/>
          <w:sz w:val="24"/>
          <w:szCs w:val="24"/>
        </w:rPr>
        <w:t>sponendo in tal senso il programma del</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sistema informativo finalizzato alla produzione dei decreti di</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ricostruzione di carriera del personale scolastico.</w:t>
      </w:r>
    </w:p>
    <w:p w:rsidR="00385648" w:rsidRPr="00071CE4" w:rsidRDefault="00385648" w:rsidP="00385648">
      <w:pPr>
        <w:spacing w:after="0" w:line="240" w:lineRule="auto"/>
        <w:jc w:val="both"/>
        <w:rPr>
          <w:rFonts w:ascii="Times New Roman" w:hAnsi="Times New Roman" w:cs="Times New Roman"/>
          <w:sz w:val="24"/>
          <w:szCs w:val="24"/>
        </w:rPr>
      </w:pPr>
    </w:p>
    <w:p w:rsidR="00385648" w:rsidRPr="00071CE4" w:rsidRDefault="00385648" w:rsidP="00385648">
      <w:pPr>
        <w:spacing w:after="0" w:line="240" w:lineRule="auto"/>
        <w:jc w:val="both"/>
        <w:rPr>
          <w:rFonts w:ascii="Times New Roman" w:hAnsi="Times New Roman" w:cs="Times New Roman"/>
          <w:sz w:val="24"/>
          <w:szCs w:val="24"/>
        </w:rPr>
      </w:pPr>
      <w:r w:rsidRPr="00071CE4">
        <w:rPr>
          <w:rFonts w:ascii="Times New Roman" w:hAnsi="Times New Roman" w:cs="Times New Roman"/>
          <w:sz w:val="24"/>
          <w:szCs w:val="24"/>
        </w:rPr>
        <w:t xml:space="preserve">C - </w:t>
      </w:r>
      <w:bookmarkStart w:id="6" w:name="personale_ATA"/>
      <w:bookmarkEnd w:id="6"/>
      <w:r w:rsidRPr="00BD212B">
        <w:rPr>
          <w:rFonts w:ascii="Times New Roman" w:hAnsi="Times New Roman" w:cs="Times New Roman"/>
          <w:b/>
          <w:sz w:val="24"/>
          <w:szCs w:val="24"/>
        </w:rPr>
        <w:t>Personale A.T.A</w:t>
      </w:r>
      <w:r w:rsidRPr="00071CE4">
        <w:rPr>
          <w:rFonts w:ascii="Times New Roman" w:hAnsi="Times New Roman" w:cs="Times New Roman"/>
          <w:sz w:val="24"/>
          <w:szCs w:val="24"/>
        </w:rPr>
        <w:t>.</w:t>
      </w:r>
    </w:p>
    <w:p w:rsidR="00385648" w:rsidRPr="00071CE4" w:rsidRDefault="00385648" w:rsidP="00385648">
      <w:pPr>
        <w:spacing w:after="0" w:line="240" w:lineRule="auto"/>
        <w:jc w:val="both"/>
        <w:rPr>
          <w:rFonts w:ascii="Times New Roman" w:hAnsi="Times New Roman" w:cs="Times New Roman"/>
          <w:sz w:val="24"/>
          <w:szCs w:val="24"/>
        </w:rPr>
      </w:pP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Specifici quesiti sono pervenuti anche in merito al personale A.T.A. che</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può vantare un pr</w:t>
      </w:r>
      <w:r w:rsidRPr="00071CE4">
        <w:rPr>
          <w:rFonts w:ascii="Times New Roman" w:hAnsi="Times New Roman" w:cs="Times New Roman"/>
          <w:sz w:val="24"/>
          <w:szCs w:val="24"/>
        </w:rPr>
        <w:t>e</w:t>
      </w:r>
      <w:r w:rsidRPr="00071CE4">
        <w:rPr>
          <w:rFonts w:ascii="Times New Roman" w:hAnsi="Times New Roman" w:cs="Times New Roman"/>
          <w:sz w:val="24"/>
          <w:szCs w:val="24"/>
        </w:rPr>
        <w:t>cedente servizio in posizione di non di ruolo prestato</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in varie qualifiche: a) A.T.A.; b) docente; c) educativo.</w:t>
      </w: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Al riguardo si precisa che la materia è attualmente regolata dall’art.</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569 del decreto legisl</w:t>
      </w:r>
      <w:r w:rsidRPr="00071CE4">
        <w:rPr>
          <w:rFonts w:ascii="Times New Roman" w:hAnsi="Times New Roman" w:cs="Times New Roman"/>
          <w:sz w:val="24"/>
          <w:szCs w:val="24"/>
        </w:rPr>
        <w:t>a</w:t>
      </w:r>
      <w:r w:rsidRPr="00071CE4">
        <w:rPr>
          <w:rFonts w:ascii="Times New Roman" w:hAnsi="Times New Roman" w:cs="Times New Roman"/>
          <w:sz w:val="24"/>
          <w:szCs w:val="24"/>
        </w:rPr>
        <w:t>tivo 16 aprile 1994, n. 297, il quale al 1° comma</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dispone che «al personale amministrativo, tecnico ed ausiliario, il</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servizio non di ruolo prestato nelle scuole e istituzioni educative</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statali è riconosci</w:t>
      </w:r>
      <w:r w:rsidRPr="00071CE4">
        <w:rPr>
          <w:rFonts w:ascii="Times New Roman" w:hAnsi="Times New Roman" w:cs="Times New Roman"/>
          <w:sz w:val="24"/>
          <w:szCs w:val="24"/>
        </w:rPr>
        <w:t>u</w:t>
      </w:r>
      <w:r w:rsidRPr="00071CE4">
        <w:rPr>
          <w:rFonts w:ascii="Times New Roman" w:hAnsi="Times New Roman" w:cs="Times New Roman"/>
          <w:sz w:val="24"/>
          <w:szCs w:val="24"/>
        </w:rPr>
        <w:t>to sino ad un massimo di tre anni agli effetti</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giuridici ed economici e, per la restante parte, nella m</w:t>
      </w:r>
      <w:r w:rsidRPr="00071CE4">
        <w:rPr>
          <w:rFonts w:ascii="Times New Roman" w:hAnsi="Times New Roman" w:cs="Times New Roman"/>
          <w:sz w:val="24"/>
          <w:szCs w:val="24"/>
        </w:rPr>
        <w:t>i</w:t>
      </w:r>
      <w:r w:rsidRPr="00071CE4">
        <w:rPr>
          <w:rFonts w:ascii="Times New Roman" w:hAnsi="Times New Roman" w:cs="Times New Roman"/>
          <w:sz w:val="24"/>
          <w:szCs w:val="24"/>
        </w:rPr>
        <w:t>sura di due</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terzi, ai soli fini economici». Condizione richiesta per il</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riconoscimento dei servizi in questione è quindi soltanto quella che il</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servizio stesso sia prestato nelle scuole o istituzioni statali, non</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ponendo la norma alcun limite alla natura o al tipo di servizio,</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compreso quello prestato in qu</w:t>
      </w:r>
      <w:r w:rsidRPr="00071CE4">
        <w:rPr>
          <w:rFonts w:ascii="Times New Roman" w:hAnsi="Times New Roman" w:cs="Times New Roman"/>
          <w:sz w:val="24"/>
          <w:szCs w:val="24"/>
        </w:rPr>
        <w:t>a</w:t>
      </w:r>
      <w:r w:rsidRPr="00071CE4">
        <w:rPr>
          <w:rFonts w:ascii="Times New Roman" w:hAnsi="Times New Roman" w:cs="Times New Roman"/>
          <w:sz w:val="24"/>
          <w:szCs w:val="24"/>
        </w:rPr>
        <w:t>lità di docente.</w:t>
      </w: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Restano confermate le istruzioni diramate con le circolari ministeriali</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n. 10 dell’11 gennaio 1983 (con cui è stata trasmessa la deliberazione</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della Sezione di Controllo della Corte dei Conti n. 1281 del 7 ottobre</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1982), n. 189 del 6 giugno 1992 e n. 44 del 19 febbraio 1992.</w:t>
      </w: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La normativa sul riconoscimento dei servizi di ruolo e non di ruolo è</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stata successivamente confermata dall’art. 66 - comma 6 - del Contratto</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Collettivo Nazionale di Lavoro del comparto del personale della scuola</w:t>
      </w:r>
    </w:p>
    <w:p w:rsidR="00385648" w:rsidRPr="00071CE4" w:rsidRDefault="00385648" w:rsidP="00385648">
      <w:pPr>
        <w:spacing w:after="0" w:line="240" w:lineRule="auto"/>
        <w:jc w:val="both"/>
        <w:rPr>
          <w:rFonts w:ascii="Times New Roman" w:hAnsi="Times New Roman" w:cs="Times New Roman"/>
          <w:sz w:val="24"/>
          <w:szCs w:val="24"/>
        </w:rPr>
      </w:pPr>
      <w:r w:rsidRPr="00071CE4">
        <w:rPr>
          <w:rFonts w:ascii="Times New Roman" w:hAnsi="Times New Roman" w:cs="Times New Roman"/>
          <w:sz w:val="24"/>
          <w:szCs w:val="24"/>
        </w:rPr>
        <w:t>sottoscritto il 4 agosto 1995.</w:t>
      </w:r>
    </w:p>
    <w:p w:rsidR="00385648" w:rsidRPr="00071CE4" w:rsidRDefault="00385648" w:rsidP="00385648">
      <w:pPr>
        <w:spacing w:after="0" w:line="240" w:lineRule="auto"/>
        <w:jc w:val="both"/>
        <w:rPr>
          <w:rFonts w:ascii="Times New Roman" w:hAnsi="Times New Roman" w:cs="Times New Roman"/>
          <w:sz w:val="24"/>
          <w:szCs w:val="24"/>
        </w:rPr>
      </w:pPr>
    </w:p>
    <w:p w:rsidR="00385648" w:rsidRPr="00071CE4" w:rsidRDefault="00385648" w:rsidP="00385648">
      <w:pPr>
        <w:spacing w:after="0" w:line="240" w:lineRule="auto"/>
        <w:jc w:val="both"/>
        <w:rPr>
          <w:rFonts w:ascii="Times New Roman" w:hAnsi="Times New Roman" w:cs="Times New Roman"/>
          <w:sz w:val="24"/>
          <w:szCs w:val="24"/>
        </w:rPr>
      </w:pPr>
      <w:r w:rsidRPr="00071CE4">
        <w:rPr>
          <w:rFonts w:ascii="Times New Roman" w:hAnsi="Times New Roman" w:cs="Times New Roman"/>
          <w:sz w:val="24"/>
          <w:szCs w:val="24"/>
        </w:rPr>
        <w:t xml:space="preserve">D - </w:t>
      </w:r>
      <w:bookmarkStart w:id="7" w:name="Enti_locali"/>
      <w:bookmarkEnd w:id="7"/>
      <w:r w:rsidRPr="00071CE4">
        <w:rPr>
          <w:rFonts w:ascii="Times New Roman" w:hAnsi="Times New Roman" w:cs="Times New Roman"/>
          <w:sz w:val="24"/>
          <w:szCs w:val="24"/>
        </w:rPr>
        <w:t xml:space="preserve">Servizio prestato presso </w:t>
      </w:r>
      <w:r w:rsidRPr="00BD212B">
        <w:rPr>
          <w:rFonts w:ascii="Times New Roman" w:hAnsi="Times New Roman" w:cs="Times New Roman"/>
          <w:b/>
          <w:sz w:val="24"/>
          <w:szCs w:val="24"/>
        </w:rPr>
        <w:t>enti locali</w:t>
      </w:r>
    </w:p>
    <w:p w:rsidR="00385648" w:rsidRPr="00071CE4" w:rsidRDefault="00385648" w:rsidP="00385648">
      <w:pPr>
        <w:spacing w:after="0" w:line="240" w:lineRule="auto"/>
        <w:jc w:val="both"/>
        <w:rPr>
          <w:rFonts w:ascii="Times New Roman" w:hAnsi="Times New Roman" w:cs="Times New Roman"/>
          <w:sz w:val="24"/>
          <w:szCs w:val="24"/>
        </w:rPr>
      </w:pP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È appena il caso di segnalare come non può essere riconosciuto il</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precedente servizio non di ruolo reso alle dipendenze degli enti locali,</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sia nei confronti del personale docente ed educativo, sia nei confronti</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del personale A.T.A.</w:t>
      </w:r>
    </w:p>
    <w:p w:rsidR="00385648" w:rsidRPr="00071CE4" w:rsidRDefault="00385648" w:rsidP="00071CE4">
      <w:pPr>
        <w:spacing w:after="0" w:line="240" w:lineRule="auto"/>
        <w:ind w:firstLine="708"/>
        <w:jc w:val="both"/>
        <w:rPr>
          <w:rFonts w:ascii="Times New Roman" w:hAnsi="Times New Roman" w:cs="Times New Roman"/>
          <w:sz w:val="24"/>
          <w:szCs w:val="24"/>
        </w:rPr>
      </w:pPr>
      <w:r w:rsidRPr="00071CE4">
        <w:rPr>
          <w:rFonts w:ascii="Times New Roman" w:hAnsi="Times New Roman" w:cs="Times New Roman"/>
          <w:sz w:val="24"/>
          <w:szCs w:val="24"/>
        </w:rPr>
        <w:t>In proposito si richiama la delibera della Sezione del controllo della</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Corte dei Conti n. 743 del 24 luglio 1977, nella quale viene precisato</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che «il presupposto logico-giuridico per il ricon</w:t>
      </w:r>
      <w:r w:rsidRPr="00071CE4">
        <w:rPr>
          <w:rFonts w:ascii="Times New Roman" w:hAnsi="Times New Roman" w:cs="Times New Roman"/>
          <w:sz w:val="24"/>
          <w:szCs w:val="24"/>
        </w:rPr>
        <w:t>o</w:t>
      </w:r>
      <w:r w:rsidRPr="00071CE4">
        <w:rPr>
          <w:rFonts w:ascii="Times New Roman" w:hAnsi="Times New Roman" w:cs="Times New Roman"/>
          <w:sz w:val="24"/>
          <w:szCs w:val="24"/>
        </w:rPr>
        <w:t>scimento dei servizi</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pregressi è che questi siano stati prestati esclusivamente nell’ambito</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di un ra</w:t>
      </w:r>
      <w:r w:rsidRPr="00071CE4">
        <w:rPr>
          <w:rFonts w:ascii="Times New Roman" w:hAnsi="Times New Roman" w:cs="Times New Roman"/>
          <w:sz w:val="24"/>
          <w:szCs w:val="24"/>
        </w:rPr>
        <w:t>p</w:t>
      </w:r>
      <w:r w:rsidRPr="00071CE4">
        <w:rPr>
          <w:rFonts w:ascii="Times New Roman" w:hAnsi="Times New Roman" w:cs="Times New Roman"/>
          <w:sz w:val="24"/>
          <w:szCs w:val="24"/>
        </w:rPr>
        <w:t>porto istituito direttamente con lo Stato e non già di un</w:t>
      </w:r>
      <w:r w:rsidR="00071CE4" w:rsidRPr="00071CE4">
        <w:rPr>
          <w:rFonts w:ascii="Times New Roman" w:hAnsi="Times New Roman" w:cs="Times New Roman"/>
          <w:sz w:val="24"/>
          <w:szCs w:val="24"/>
        </w:rPr>
        <w:t xml:space="preserve"> </w:t>
      </w:r>
      <w:r w:rsidRPr="00071CE4">
        <w:rPr>
          <w:rFonts w:ascii="Times New Roman" w:hAnsi="Times New Roman" w:cs="Times New Roman"/>
          <w:sz w:val="24"/>
          <w:szCs w:val="24"/>
        </w:rPr>
        <w:t>servizio reso nell’interesse dello Stato med</w:t>
      </w:r>
      <w:r w:rsidRPr="00071CE4">
        <w:rPr>
          <w:rFonts w:ascii="Times New Roman" w:hAnsi="Times New Roman" w:cs="Times New Roman"/>
          <w:sz w:val="24"/>
          <w:szCs w:val="24"/>
        </w:rPr>
        <w:t>e</w:t>
      </w:r>
      <w:r w:rsidRPr="00071CE4">
        <w:rPr>
          <w:rFonts w:ascii="Times New Roman" w:hAnsi="Times New Roman" w:cs="Times New Roman"/>
          <w:sz w:val="24"/>
          <w:szCs w:val="24"/>
        </w:rPr>
        <w:t>simo».</w:t>
      </w:r>
    </w:p>
    <w:p w:rsidR="00396C02" w:rsidRPr="00071CE4" w:rsidRDefault="00396C02" w:rsidP="00385648">
      <w:pPr>
        <w:spacing w:after="0" w:line="240" w:lineRule="auto"/>
        <w:jc w:val="both"/>
        <w:rPr>
          <w:rFonts w:ascii="Times New Roman" w:hAnsi="Times New Roman" w:cs="Times New Roman"/>
          <w:sz w:val="24"/>
          <w:szCs w:val="24"/>
        </w:rPr>
      </w:pPr>
    </w:p>
    <w:sectPr w:rsidR="00396C02" w:rsidRPr="00071CE4" w:rsidSect="00396C0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compat/>
  <w:rsids>
    <w:rsidRoot w:val="00385648"/>
    <w:rsid w:val="00033B26"/>
    <w:rsid w:val="00071CE4"/>
    <w:rsid w:val="000A003E"/>
    <w:rsid w:val="000D5747"/>
    <w:rsid w:val="000E098B"/>
    <w:rsid w:val="00105C66"/>
    <w:rsid w:val="001E2A52"/>
    <w:rsid w:val="0020321D"/>
    <w:rsid w:val="002154DB"/>
    <w:rsid w:val="0022700C"/>
    <w:rsid w:val="00256668"/>
    <w:rsid w:val="00282C4B"/>
    <w:rsid w:val="002E646A"/>
    <w:rsid w:val="00327D78"/>
    <w:rsid w:val="00385648"/>
    <w:rsid w:val="00396C02"/>
    <w:rsid w:val="004279AB"/>
    <w:rsid w:val="004E2EAE"/>
    <w:rsid w:val="005511F1"/>
    <w:rsid w:val="00560933"/>
    <w:rsid w:val="005C5A98"/>
    <w:rsid w:val="0061409D"/>
    <w:rsid w:val="00654F39"/>
    <w:rsid w:val="006B3648"/>
    <w:rsid w:val="007B14C6"/>
    <w:rsid w:val="007C3639"/>
    <w:rsid w:val="007D0205"/>
    <w:rsid w:val="00845850"/>
    <w:rsid w:val="008B749B"/>
    <w:rsid w:val="009131BF"/>
    <w:rsid w:val="00A9722D"/>
    <w:rsid w:val="00AE5670"/>
    <w:rsid w:val="00B11B81"/>
    <w:rsid w:val="00B41021"/>
    <w:rsid w:val="00BD212B"/>
    <w:rsid w:val="00C1115A"/>
    <w:rsid w:val="00C30E2F"/>
    <w:rsid w:val="00D85BF0"/>
    <w:rsid w:val="00DB2EC6"/>
    <w:rsid w:val="00E00BCD"/>
    <w:rsid w:val="00E052B4"/>
    <w:rsid w:val="00EB0E5F"/>
    <w:rsid w:val="00F61BA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6C0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1448</Words>
  <Characters>8258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c:creator>
  <cp:keywords/>
  <dc:description/>
  <cp:lastModifiedBy>FRee</cp:lastModifiedBy>
  <cp:revision>4</cp:revision>
  <dcterms:created xsi:type="dcterms:W3CDTF">2013-02-15T19:23:00Z</dcterms:created>
  <dcterms:modified xsi:type="dcterms:W3CDTF">2013-02-17T08:52:00Z</dcterms:modified>
</cp:coreProperties>
</file>